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bookmarkStart w:id="0" w:name="_GoBack"/>
      <w:bookmarkEnd w:id="0"/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Pr="00D12C33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Scroll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D12C33">
        <w:t>aumenta el zoom</w:t>
      </w:r>
    </w:p>
    <w:p w:rsidR="00864F54" w:rsidRPr="00D12C33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Scroll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D12C33">
        <w:t>disminuye el zoom</w:t>
      </w:r>
    </w:p>
    <w:p w:rsidR="00547F88" w:rsidRPr="00D12C33" w:rsidRDefault="00547F88" w:rsidP="009D66C0">
      <w:pPr>
        <w:jc w:val="both"/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Scroll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D12C33">
        <w:t>corre hacia la derecha</w:t>
      </w:r>
    </w:p>
    <w:p w:rsidR="00864F54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>+ Scroll del mouse hacia atrás:</w:t>
      </w:r>
      <w:r>
        <w:rPr>
          <w:color w:val="FF0000"/>
        </w:rPr>
        <w:t xml:space="preserve"> </w:t>
      </w:r>
      <w:r w:rsidR="00D12C33" w:rsidRPr="00D12C33">
        <w:t>corre hacia la izquierda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D12C33" w:rsidRPr="00D12C33">
        <w:t>activa la herramienta texto</w:t>
      </w:r>
    </w:p>
    <w:p w:rsidR="00F22B24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D12C33" w:rsidRPr="00D12C33">
        <w:t>activa la herramienta de selección</w:t>
      </w:r>
      <w:r w:rsidR="00D12C33">
        <w:t xml:space="preserve"> (flecha negra)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D12C33" w:rsidRPr="00D12C33">
        <w:t>aparece una mano</w:t>
      </w:r>
      <w:r w:rsidR="00D12C33">
        <w:t xml:space="preserve"> para mover la hoja</w:t>
      </w:r>
    </w:p>
    <w:p w:rsidR="00CF1460" w:rsidRPr="00D12C33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D12C33" w:rsidRPr="00D12C33">
        <w:t>oculta las herramientas y las muestra</w:t>
      </w:r>
    </w:p>
    <w:p w:rsidR="00CF1460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</w:t>
      </w:r>
      <w:r w:rsidRPr="00D12C33">
        <w:t>:</w:t>
      </w:r>
      <w:r w:rsidR="00142FDD" w:rsidRPr="00D12C33">
        <w:t xml:space="preserve"> </w:t>
      </w:r>
      <w:r w:rsidR="00B10493">
        <w:t>cambia de relleno a línea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B10493">
        <w:t>activa la barra de</w:t>
      </w:r>
      <w:r w:rsidR="00D12C33" w:rsidRPr="00D12C33">
        <w:t xml:space="preserve">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8D022E">
        <w:rPr>
          <w:color w:val="FF0000"/>
        </w:rPr>
        <w:t xml:space="preserve">  </w:t>
      </w:r>
      <w:r w:rsidR="008D022E" w:rsidRPr="008D022E">
        <w:t>punto</w:t>
      </w:r>
      <w:r w:rsidR="008D022E">
        <w:t>s</w:t>
      </w:r>
      <w:r w:rsidR="008D022E" w:rsidRPr="008D022E">
        <w:t xml:space="preserve"> </w:t>
      </w:r>
      <w:r w:rsidR="008D022E">
        <w:t>que permiten dar movilidad, dar forma a un trazo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8D022E">
        <w:rPr>
          <w:color w:val="FF0000"/>
        </w:rPr>
        <w:t xml:space="preserve">  </w:t>
      </w:r>
      <w:r w:rsidR="008D022E" w:rsidRPr="008D022E">
        <w:t>Línea tangente que permite angular una forma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  <w:r w:rsidR="008D022E">
        <w:rPr>
          <w:color w:val="FF0000"/>
        </w:rPr>
        <w:t xml:space="preserve"> sirve para </w:t>
      </w:r>
    </w:p>
    <w:p w:rsidR="00B54BD2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lastRenderedPageBreak/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A7E8A"/>
    <w:rsid w:val="004D0232"/>
    <w:rsid w:val="00527118"/>
    <w:rsid w:val="00547F88"/>
    <w:rsid w:val="00635799"/>
    <w:rsid w:val="00694854"/>
    <w:rsid w:val="00850894"/>
    <w:rsid w:val="00864F54"/>
    <w:rsid w:val="008A5B7D"/>
    <w:rsid w:val="008D022E"/>
    <w:rsid w:val="00967660"/>
    <w:rsid w:val="009A4E7F"/>
    <w:rsid w:val="009D66C0"/>
    <w:rsid w:val="00A1395A"/>
    <w:rsid w:val="00B10493"/>
    <w:rsid w:val="00B54BD2"/>
    <w:rsid w:val="00BB4714"/>
    <w:rsid w:val="00C45D2D"/>
    <w:rsid w:val="00CA2ED5"/>
    <w:rsid w:val="00CB5103"/>
    <w:rsid w:val="00CF1460"/>
    <w:rsid w:val="00D03F0F"/>
    <w:rsid w:val="00D12C33"/>
    <w:rsid w:val="00D16A38"/>
    <w:rsid w:val="00D352FD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2020-03-05T13:27:00Z</dcterms:created>
  <dcterms:modified xsi:type="dcterms:W3CDTF">2020-03-05T13:27:00Z</dcterms:modified>
</cp:coreProperties>
</file>